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1A8" w:rsidRDefault="00D541A8" w:rsidP="00D541A8">
      <w:pPr>
        <w:rPr>
          <w:rFonts w:asciiTheme="majorEastAsia" w:eastAsiaTheme="majorEastAsia" w:hAnsiTheme="majorEastAsia" w:hint="eastAsia"/>
          <w:b/>
          <w:sz w:val="32"/>
          <w:szCs w:val="32"/>
        </w:rPr>
      </w:pPr>
      <w:r>
        <w:rPr>
          <w:rFonts w:asciiTheme="majorEastAsia" w:eastAsiaTheme="majorEastAsia" w:hAnsiTheme="majorEastAsia" w:hint="eastAsia"/>
          <w:b/>
          <w:sz w:val="32"/>
          <w:szCs w:val="32"/>
        </w:rPr>
        <w:t xml:space="preserve">附件1 </w:t>
      </w:r>
    </w:p>
    <w:p w:rsidR="00D541A8" w:rsidRPr="00D541A8" w:rsidRDefault="00D541A8" w:rsidP="00D541A8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CE0B2D">
        <w:rPr>
          <w:rFonts w:asciiTheme="majorEastAsia" w:eastAsiaTheme="majorEastAsia" w:hAnsiTheme="majorEastAsia" w:hint="eastAsia"/>
          <w:b/>
          <w:sz w:val="32"/>
          <w:szCs w:val="32"/>
        </w:rPr>
        <w:t>2020年矿业权人勘查开采信息公示实地核查名单</w:t>
      </w:r>
    </w:p>
    <w:tbl>
      <w:tblPr>
        <w:tblW w:w="13440" w:type="dxa"/>
        <w:tblInd w:w="93" w:type="dxa"/>
        <w:tblLook w:val="04A0"/>
      </w:tblPr>
      <w:tblGrid>
        <w:gridCol w:w="620"/>
        <w:gridCol w:w="1220"/>
        <w:gridCol w:w="2740"/>
        <w:gridCol w:w="3800"/>
        <w:gridCol w:w="5060"/>
      </w:tblGrid>
      <w:tr w:rsidR="00D541A8" w:rsidRPr="00CE0B2D" w:rsidTr="0091616C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CE0B2D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CE0B2D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序号</w:t>
            </w:r>
          </w:p>
        </w:tc>
        <w:tc>
          <w:tcPr>
            <w:tcW w:w="1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CE0B2D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CE0B2D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核查单位</w:t>
            </w:r>
          </w:p>
        </w:tc>
        <w:tc>
          <w:tcPr>
            <w:tcW w:w="2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CE0B2D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CE0B2D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许可证号</w:t>
            </w:r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CE0B2D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CE0B2D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矿业权人名称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CE0B2D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CE0B2D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所属项目名称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</w:t>
            </w:r>
          </w:p>
        </w:tc>
        <w:tc>
          <w:tcPr>
            <w:tcW w:w="2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C5100002010121120090403</w:t>
            </w:r>
          </w:p>
        </w:tc>
        <w:tc>
          <w:tcPr>
            <w:tcW w:w="3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沐川县宇业煤矿（赵志忠）</w:t>
            </w:r>
          </w:p>
        </w:tc>
        <w:tc>
          <w:tcPr>
            <w:tcW w:w="5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沐川县宇业煤矿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C5111112009107130039877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乐山市沙湾区中泰矿业有限责任公司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乐山市沙湾区中泰矿业有限责任公司龙口山采矿点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C5111002011047130109966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乐山市沙湾川立矿业有限公司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乐山市沙湾川立矿业有限公司尖耳山采矿点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C5111322009037130006255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峨边共和乡象鼻嘴石灰岩开发有限公司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峨边彝族自治县共和乡象鼻嘴烧石灰用石灰岩矿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C5111262009067120026606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夹江县马村林源机砖厂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夹江县马村林源机砖厂页岩开采场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C5111322013117130131916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四川欧陆矿业有限公司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峨边彝族自治县沙坪镇六丰村建筑用玄武岩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C5111812009107130038475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成都承天建设投资有限公司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成都承天建设投资有限公司峨眉山市九里黄杉林玄武岩采石厂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C5111022010127130093071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乐山市市中区清银机砖厂(楼重)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乐山市市中区清银机砖厂砖瓦用页岩矿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C5111232016097130142986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犍为县恒辉石业有限公司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犍为县罗城镇青狮村6组建筑用砂岩矿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C5111122009067130022955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乐山市五通桥区张家山砂岩厂（周林华）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乐山市五通桥区张家山砂岩厂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C5111322009057130016451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乐山祥隆矿业有限责任公司峨边分公司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峨边彝族自治县沙坪镇峨星木姜坝玄武岩矿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C5111002010127130090221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乐山市沙湾区亨利来石灰石厂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乐山市沙湾区亨利来石灰石厂</w:t>
            </w:r>
          </w:p>
        </w:tc>
      </w:tr>
      <w:tr w:rsidR="00D541A8" w:rsidRPr="000B0BC2" w:rsidTr="0091616C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C5111002010127120088567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乐山市沙湾区红星联合白泥粉厂</w:t>
            </w:r>
          </w:p>
        </w:tc>
        <w:tc>
          <w:tcPr>
            <w:tcW w:w="5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1A8" w:rsidRPr="000B0BC2" w:rsidRDefault="00D541A8" w:rsidP="0091616C">
            <w:pPr>
              <w:widowControl/>
              <w:jc w:val="left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0B0BC2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乐山市沙湾区红星联合白泥粉厂</w:t>
            </w:r>
          </w:p>
        </w:tc>
      </w:tr>
    </w:tbl>
    <w:p w:rsidR="00D541A8" w:rsidRDefault="00D541A8" w:rsidP="00D541A8"/>
    <w:p w:rsidR="001C471C" w:rsidRDefault="001C471C"/>
    <w:sectPr w:rsidR="001C471C" w:rsidSect="000B0BC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41A8"/>
    <w:rsid w:val="001C471C"/>
    <w:rsid w:val="00D541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1A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2020-08-04T09:21:00Z</dcterms:created>
  <dcterms:modified xsi:type="dcterms:W3CDTF">2020-08-04T09:23:00Z</dcterms:modified>
</cp:coreProperties>
</file>