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1E" w:rsidRDefault="000355CA" w:rsidP="00A05D0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四川省</w:t>
      </w:r>
      <w:r w:rsidR="00A05D0C">
        <w:rPr>
          <w:rFonts w:ascii="方正小标宋简体" w:eastAsia="方正小标宋简体" w:hint="eastAsia"/>
          <w:sz w:val="44"/>
          <w:szCs w:val="44"/>
        </w:rPr>
        <w:t>乐山市沙湾区亨利来石灰石厂</w:t>
      </w:r>
      <w:r w:rsidR="00195B43" w:rsidRPr="00341DB1">
        <w:rPr>
          <w:rFonts w:ascii="方正小标宋简体" w:eastAsia="方正小标宋简体" w:hint="eastAsia"/>
          <w:sz w:val="44"/>
          <w:szCs w:val="44"/>
        </w:rPr>
        <w:t>采矿权出让收益评估项目评估结果</w:t>
      </w:r>
    </w:p>
    <w:p w:rsidR="00341DB1" w:rsidRPr="00341DB1" w:rsidRDefault="00341DB1" w:rsidP="00341DB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5"/>
        <w:tblW w:w="14601" w:type="dxa"/>
        <w:tblInd w:w="-176" w:type="dxa"/>
        <w:tblLook w:val="01E0"/>
      </w:tblPr>
      <w:tblGrid>
        <w:gridCol w:w="851"/>
        <w:gridCol w:w="3261"/>
        <w:gridCol w:w="3685"/>
        <w:gridCol w:w="2693"/>
        <w:gridCol w:w="2127"/>
        <w:gridCol w:w="1984"/>
      </w:tblGrid>
      <w:tr w:rsidR="005F5D69" w:rsidRPr="006A313E" w:rsidTr="0057127B">
        <w:trPr>
          <w:trHeight w:hRule="exact" w:val="1313"/>
        </w:trPr>
        <w:tc>
          <w:tcPr>
            <w:tcW w:w="851" w:type="dxa"/>
            <w:vAlign w:val="center"/>
          </w:tcPr>
          <w:p w:rsidR="00195B43" w:rsidRPr="00E446B4" w:rsidRDefault="00195B43" w:rsidP="00195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261" w:type="dxa"/>
            <w:vAlign w:val="center"/>
          </w:tcPr>
          <w:p w:rsidR="00195B43" w:rsidRPr="00E446B4" w:rsidRDefault="00195B43" w:rsidP="00A04FE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3685" w:type="dxa"/>
            <w:vAlign w:val="center"/>
          </w:tcPr>
          <w:p w:rsidR="00195B43" w:rsidRPr="00E446B4" w:rsidRDefault="00195B43" w:rsidP="00195B4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评估机构</w:t>
            </w:r>
          </w:p>
        </w:tc>
        <w:tc>
          <w:tcPr>
            <w:tcW w:w="2693" w:type="dxa"/>
            <w:vAlign w:val="center"/>
          </w:tcPr>
          <w:p w:rsidR="00195B43" w:rsidRPr="00E446B4" w:rsidRDefault="00195B43" w:rsidP="00A04FE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446B4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开采矿种</w:t>
            </w:r>
          </w:p>
        </w:tc>
        <w:tc>
          <w:tcPr>
            <w:tcW w:w="2127" w:type="dxa"/>
            <w:vAlign w:val="center"/>
          </w:tcPr>
          <w:p w:rsidR="0057127B" w:rsidRPr="00E446B4" w:rsidRDefault="0057127B" w:rsidP="0057127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保有</w:t>
            </w:r>
            <w:r w:rsidRPr="00E446B4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储量（</w:t>
            </w:r>
            <w:r w:rsidR="00234B68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万吨</w:t>
            </w:r>
            <w:r w:rsidRPr="00E446B4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）</w:t>
            </w:r>
          </w:p>
          <w:p w:rsidR="00195B43" w:rsidRPr="00E446B4" w:rsidRDefault="00195B43" w:rsidP="00A04FE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195B43" w:rsidRPr="00E446B4" w:rsidRDefault="00195B43" w:rsidP="00A04FE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446B4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评估结果</w:t>
            </w:r>
          </w:p>
          <w:p w:rsidR="00195B43" w:rsidRPr="00E446B4" w:rsidRDefault="00195B43" w:rsidP="0057127B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 w:rsidRPr="00E446B4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（</w:t>
            </w:r>
            <w:r w:rsidR="000C09E1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万</w:t>
            </w:r>
            <w:r w:rsidR="0057127B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元</w:t>
            </w:r>
            <w:r w:rsidRPr="00E446B4"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）</w:t>
            </w:r>
          </w:p>
        </w:tc>
      </w:tr>
      <w:tr w:rsidR="005F5D69" w:rsidRPr="006A313E" w:rsidTr="00A05D0C">
        <w:trPr>
          <w:trHeight w:val="1383"/>
        </w:trPr>
        <w:tc>
          <w:tcPr>
            <w:tcW w:w="851" w:type="dxa"/>
            <w:vAlign w:val="center"/>
          </w:tcPr>
          <w:p w:rsidR="00195B43" w:rsidRPr="00E446B4" w:rsidRDefault="00195B43" w:rsidP="00A04FE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A05D0C" w:rsidRDefault="00A05D0C" w:rsidP="00A05D0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195B43" w:rsidRPr="00BF3D10" w:rsidRDefault="00A05D0C" w:rsidP="00A05D0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乐山市沙湾区亨利来石灰石厂</w:t>
            </w:r>
          </w:p>
        </w:tc>
        <w:tc>
          <w:tcPr>
            <w:tcW w:w="3685" w:type="dxa"/>
            <w:vAlign w:val="center"/>
          </w:tcPr>
          <w:p w:rsidR="00195B43" w:rsidRPr="00E446B4" w:rsidRDefault="00A05D0C" w:rsidP="00A04FE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四川中天晟源房地产土地资产评估有限公司</w:t>
            </w:r>
          </w:p>
        </w:tc>
        <w:tc>
          <w:tcPr>
            <w:tcW w:w="2693" w:type="dxa"/>
            <w:vAlign w:val="center"/>
          </w:tcPr>
          <w:p w:rsidR="00195B43" w:rsidRPr="00195B43" w:rsidRDefault="00A05D0C" w:rsidP="00A04FE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水泥用石灰岩</w:t>
            </w:r>
          </w:p>
        </w:tc>
        <w:tc>
          <w:tcPr>
            <w:tcW w:w="2127" w:type="dxa"/>
            <w:vAlign w:val="center"/>
          </w:tcPr>
          <w:p w:rsidR="00BF3D10" w:rsidRPr="00E446B4" w:rsidRDefault="00A05D0C" w:rsidP="00234B68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418.95</w:t>
            </w:r>
          </w:p>
        </w:tc>
        <w:tc>
          <w:tcPr>
            <w:tcW w:w="1984" w:type="dxa"/>
            <w:vAlign w:val="center"/>
          </w:tcPr>
          <w:p w:rsidR="00195B43" w:rsidRPr="00E446B4" w:rsidRDefault="00ED5B37" w:rsidP="00BF3D10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764.58</w:t>
            </w:r>
          </w:p>
        </w:tc>
      </w:tr>
    </w:tbl>
    <w:p w:rsidR="00195B43" w:rsidRDefault="00195B43"/>
    <w:sectPr w:rsidR="00195B43" w:rsidSect="00195B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9CC" w:rsidRDefault="00AE79CC" w:rsidP="00195B43">
      <w:r>
        <w:separator/>
      </w:r>
    </w:p>
  </w:endnote>
  <w:endnote w:type="continuationSeparator" w:id="0">
    <w:p w:rsidR="00AE79CC" w:rsidRDefault="00AE79CC" w:rsidP="00195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9CC" w:rsidRDefault="00AE79CC" w:rsidP="00195B43">
      <w:r>
        <w:separator/>
      </w:r>
    </w:p>
  </w:footnote>
  <w:footnote w:type="continuationSeparator" w:id="0">
    <w:p w:rsidR="00AE79CC" w:rsidRDefault="00AE79CC" w:rsidP="00195B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B43"/>
    <w:rsid w:val="00000079"/>
    <w:rsid w:val="000012E8"/>
    <w:rsid w:val="000240B9"/>
    <w:rsid w:val="000355CA"/>
    <w:rsid w:val="00042454"/>
    <w:rsid w:val="000C09E1"/>
    <w:rsid w:val="000D135E"/>
    <w:rsid w:val="00195B43"/>
    <w:rsid w:val="001B5020"/>
    <w:rsid w:val="001C1A91"/>
    <w:rsid w:val="001F052F"/>
    <w:rsid w:val="00234B68"/>
    <w:rsid w:val="002D6627"/>
    <w:rsid w:val="00341DB1"/>
    <w:rsid w:val="00386EFC"/>
    <w:rsid w:val="003D565A"/>
    <w:rsid w:val="0057127B"/>
    <w:rsid w:val="005F37FC"/>
    <w:rsid w:val="005F5D69"/>
    <w:rsid w:val="00601808"/>
    <w:rsid w:val="00611314"/>
    <w:rsid w:val="00613E1F"/>
    <w:rsid w:val="00650946"/>
    <w:rsid w:val="006B0D4A"/>
    <w:rsid w:val="00711CFB"/>
    <w:rsid w:val="007256D1"/>
    <w:rsid w:val="00727E83"/>
    <w:rsid w:val="007865BB"/>
    <w:rsid w:val="008666E4"/>
    <w:rsid w:val="00887C84"/>
    <w:rsid w:val="00A05D0C"/>
    <w:rsid w:val="00A21B23"/>
    <w:rsid w:val="00AC4874"/>
    <w:rsid w:val="00AE79CC"/>
    <w:rsid w:val="00B05E09"/>
    <w:rsid w:val="00B40B1E"/>
    <w:rsid w:val="00B451D8"/>
    <w:rsid w:val="00BC00DE"/>
    <w:rsid w:val="00BE33DE"/>
    <w:rsid w:val="00BF3D10"/>
    <w:rsid w:val="00D26CD0"/>
    <w:rsid w:val="00D7440D"/>
    <w:rsid w:val="00DC0D9D"/>
    <w:rsid w:val="00EB0208"/>
    <w:rsid w:val="00ED5B37"/>
    <w:rsid w:val="00F82449"/>
    <w:rsid w:val="00FA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5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5B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5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5B43"/>
    <w:rPr>
      <w:sz w:val="18"/>
      <w:szCs w:val="18"/>
    </w:rPr>
  </w:style>
  <w:style w:type="table" w:styleId="a5">
    <w:name w:val="Table Grid"/>
    <w:basedOn w:val="a1"/>
    <w:rsid w:val="00195B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</Words>
  <Characters>113</Characters>
  <Application>Microsoft Office Word</Application>
  <DocSecurity>0</DocSecurity>
  <Lines>1</Lines>
  <Paragraphs>1</Paragraphs>
  <ScaleCrop>false</ScaleCrop>
  <Company>CN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18</cp:revision>
  <cp:lastPrinted>2023-03-23T01:23:00Z</cp:lastPrinted>
  <dcterms:created xsi:type="dcterms:W3CDTF">2020-12-21T02:02:00Z</dcterms:created>
  <dcterms:modified xsi:type="dcterms:W3CDTF">2024-09-02T02:08:00Z</dcterms:modified>
</cp:coreProperties>
</file>