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5B" w:rsidRPr="00CD4F5E" w:rsidRDefault="002E055B" w:rsidP="002E055B">
      <w:pPr>
        <w:rPr>
          <w:rFonts w:ascii="仿宋_GB2312" w:eastAsia="仿宋_GB2312"/>
          <w:sz w:val="30"/>
          <w:szCs w:val="30"/>
        </w:rPr>
      </w:pPr>
      <w:r w:rsidRPr="00CD4F5E">
        <w:rPr>
          <w:rFonts w:ascii="仿宋_GB2312" w:eastAsia="仿宋_GB2312" w:hint="eastAsia"/>
          <w:sz w:val="30"/>
          <w:szCs w:val="30"/>
        </w:rPr>
        <w:t>附件1：</w:t>
      </w:r>
    </w:p>
    <w:p w:rsidR="002E055B" w:rsidRPr="006A0137" w:rsidRDefault="002E055B" w:rsidP="002E055B">
      <w:pPr>
        <w:rPr>
          <w:rFonts w:ascii="方正小标宋简体" w:eastAsia="方正小标宋简体"/>
          <w:spacing w:val="-20"/>
          <w:sz w:val="28"/>
          <w:szCs w:val="28"/>
        </w:rPr>
      </w:pPr>
      <w:r w:rsidRPr="006A0137">
        <w:rPr>
          <w:rFonts w:ascii="方正小标宋简体" w:eastAsia="方正小标宋简体" w:hint="eastAsia"/>
          <w:spacing w:val="-20"/>
          <w:sz w:val="28"/>
          <w:szCs w:val="28"/>
        </w:rPr>
        <w:t>乐山市自然资源</w:t>
      </w:r>
      <w:r w:rsidR="006A0137" w:rsidRPr="006A0137">
        <w:rPr>
          <w:rFonts w:ascii="方正小标宋简体" w:eastAsia="方正小标宋简体" w:hint="eastAsia"/>
          <w:spacing w:val="-20"/>
          <w:sz w:val="28"/>
          <w:szCs w:val="28"/>
        </w:rPr>
        <w:t>和规划</w:t>
      </w:r>
      <w:r w:rsidRPr="006A0137">
        <w:rPr>
          <w:rFonts w:ascii="方正小标宋简体" w:eastAsia="方正小标宋简体" w:hint="eastAsia"/>
          <w:spacing w:val="-20"/>
          <w:sz w:val="28"/>
          <w:szCs w:val="28"/>
        </w:rPr>
        <w:t>局202</w:t>
      </w:r>
      <w:r w:rsidR="00882793">
        <w:rPr>
          <w:rFonts w:ascii="方正小标宋简体" w:eastAsia="方正小标宋简体" w:hint="eastAsia"/>
          <w:spacing w:val="-20"/>
          <w:sz w:val="28"/>
          <w:szCs w:val="28"/>
        </w:rPr>
        <w:t>4</w:t>
      </w:r>
      <w:r w:rsidRPr="006A0137">
        <w:rPr>
          <w:rFonts w:ascii="方正小标宋简体" w:eastAsia="方正小标宋简体" w:hint="eastAsia"/>
          <w:spacing w:val="-20"/>
          <w:sz w:val="28"/>
          <w:szCs w:val="28"/>
        </w:rPr>
        <w:t>年第</w:t>
      </w:r>
      <w:r w:rsidR="005727B9">
        <w:rPr>
          <w:rFonts w:ascii="方正小标宋简体" w:eastAsia="方正小标宋简体" w:hint="eastAsia"/>
          <w:spacing w:val="-20"/>
          <w:sz w:val="28"/>
          <w:szCs w:val="28"/>
        </w:rPr>
        <w:t>三</w:t>
      </w:r>
      <w:r w:rsidRPr="006A0137">
        <w:rPr>
          <w:rFonts w:ascii="方正小标宋简体" w:eastAsia="方正小标宋简体" w:hint="eastAsia"/>
          <w:spacing w:val="-20"/>
          <w:sz w:val="28"/>
          <w:szCs w:val="28"/>
        </w:rPr>
        <w:t>批矿业权出让收益评估项目摇号结果</w:t>
      </w:r>
    </w:p>
    <w:tbl>
      <w:tblPr>
        <w:tblStyle w:val="a5"/>
        <w:tblW w:w="10207" w:type="dxa"/>
        <w:tblInd w:w="-885" w:type="dxa"/>
        <w:tblLook w:val="04A0"/>
      </w:tblPr>
      <w:tblGrid>
        <w:gridCol w:w="1560"/>
        <w:gridCol w:w="4536"/>
        <w:gridCol w:w="4111"/>
      </w:tblGrid>
      <w:tr w:rsidR="002E055B" w:rsidTr="00DB714E">
        <w:tc>
          <w:tcPr>
            <w:tcW w:w="1560" w:type="dxa"/>
            <w:vAlign w:val="center"/>
          </w:tcPr>
          <w:p w:rsidR="002E055B" w:rsidRPr="00534E6E" w:rsidRDefault="002E055B" w:rsidP="00DB71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4E6E">
              <w:rPr>
                <w:rFonts w:ascii="仿宋_GB2312" w:eastAsia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4536" w:type="dxa"/>
            <w:vAlign w:val="center"/>
          </w:tcPr>
          <w:p w:rsidR="002E055B" w:rsidRPr="00534E6E" w:rsidRDefault="002E055B" w:rsidP="00DB71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4E6E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4111" w:type="dxa"/>
            <w:vAlign w:val="center"/>
          </w:tcPr>
          <w:p w:rsidR="002E055B" w:rsidRPr="00534E6E" w:rsidRDefault="002E055B" w:rsidP="00DB71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4E6E">
              <w:rPr>
                <w:rFonts w:ascii="仿宋_GB2312" w:eastAsia="仿宋_GB2312" w:hint="eastAsia"/>
                <w:sz w:val="28"/>
                <w:szCs w:val="28"/>
              </w:rPr>
              <w:t>中选机构</w:t>
            </w:r>
          </w:p>
        </w:tc>
      </w:tr>
      <w:tr w:rsidR="00365C7A" w:rsidRPr="008E288B" w:rsidTr="009A2975">
        <w:trPr>
          <w:trHeight w:val="810"/>
        </w:trPr>
        <w:tc>
          <w:tcPr>
            <w:tcW w:w="1560" w:type="dxa"/>
            <w:vAlign w:val="center"/>
          </w:tcPr>
          <w:p w:rsidR="00365C7A" w:rsidRPr="00534E6E" w:rsidRDefault="00365C7A" w:rsidP="00DB71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4E6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365C7A" w:rsidRPr="00365C7A" w:rsidRDefault="005727B9" w:rsidP="002446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27B9">
              <w:rPr>
                <w:rFonts w:ascii="仿宋_GB2312" w:eastAsia="仿宋_GB2312" w:hint="eastAsia"/>
                <w:sz w:val="28"/>
                <w:szCs w:val="28"/>
              </w:rPr>
              <w:t>峨边彝族自治县茶园坪建筑石料用灰岩、建筑用玄武岩矿</w:t>
            </w:r>
          </w:p>
        </w:tc>
        <w:tc>
          <w:tcPr>
            <w:tcW w:w="4111" w:type="dxa"/>
            <w:vAlign w:val="center"/>
          </w:tcPr>
          <w:p w:rsidR="00365C7A" w:rsidRPr="00534E6E" w:rsidRDefault="005727B9" w:rsidP="00DB714E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陕西旺道矿业权资产评估有限公司</w:t>
            </w:r>
          </w:p>
        </w:tc>
      </w:tr>
      <w:tr w:rsidR="00FF5609" w:rsidRPr="008E288B" w:rsidTr="009A2975">
        <w:trPr>
          <w:trHeight w:val="810"/>
        </w:trPr>
        <w:tc>
          <w:tcPr>
            <w:tcW w:w="1560" w:type="dxa"/>
            <w:vAlign w:val="center"/>
          </w:tcPr>
          <w:p w:rsidR="00FF5609" w:rsidRPr="00534E6E" w:rsidRDefault="00FF5609" w:rsidP="00DB71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FF5609" w:rsidRDefault="005727B9" w:rsidP="002446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27B9">
              <w:rPr>
                <w:rFonts w:ascii="仿宋_GB2312" w:eastAsia="仿宋_GB2312" w:hint="eastAsia"/>
                <w:sz w:val="28"/>
                <w:szCs w:val="28"/>
              </w:rPr>
              <w:t>犍为县芭沟镇陈家磅建筑用白云岩矿、建筑石料用灰岩矿</w:t>
            </w:r>
          </w:p>
        </w:tc>
        <w:tc>
          <w:tcPr>
            <w:tcW w:w="4111" w:type="dxa"/>
            <w:vAlign w:val="center"/>
          </w:tcPr>
          <w:p w:rsidR="00FF5609" w:rsidRDefault="005727B9" w:rsidP="00DB714E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北京山连山矿业开发咨询有限责任公司</w:t>
            </w:r>
          </w:p>
        </w:tc>
      </w:tr>
      <w:tr w:rsidR="002E055B" w:rsidTr="00DB714E">
        <w:trPr>
          <w:trHeight w:val="1688"/>
        </w:trPr>
        <w:tc>
          <w:tcPr>
            <w:tcW w:w="10207" w:type="dxa"/>
            <w:gridSpan w:val="3"/>
          </w:tcPr>
          <w:p w:rsidR="002E055B" w:rsidRPr="000C7F46" w:rsidRDefault="002E055B" w:rsidP="005727B9">
            <w:pPr>
              <w:rPr>
                <w:rFonts w:ascii="仿宋_GB2312" w:eastAsia="仿宋_GB2312"/>
                <w:sz w:val="30"/>
                <w:szCs w:val="30"/>
              </w:rPr>
            </w:pPr>
            <w:r w:rsidRPr="000C7F46">
              <w:rPr>
                <w:rFonts w:ascii="仿宋_GB2312" w:eastAsia="仿宋_GB2312" w:hint="eastAsia"/>
                <w:sz w:val="30"/>
                <w:szCs w:val="30"/>
              </w:rPr>
              <w:t>备注：参加本次摇号的评估机构中，</w:t>
            </w:r>
            <w:r w:rsidR="005727B9">
              <w:rPr>
                <w:rFonts w:ascii="仿宋_GB2312" w:eastAsia="仿宋_GB2312" w:hint="eastAsia"/>
                <w:sz w:val="30"/>
                <w:szCs w:val="30"/>
              </w:rPr>
              <w:t>广实会计师事务所有限公司、重庆市国能矿业权资产评估有限公司、</w:t>
            </w:r>
            <w:r w:rsidR="00A24CDC">
              <w:rPr>
                <w:rFonts w:ascii="仿宋_GB2312" w:eastAsia="仿宋_GB2312" w:hint="eastAsia"/>
                <w:sz w:val="30"/>
                <w:szCs w:val="30"/>
              </w:rPr>
              <w:t>四川省地平线矿产资源咨询有限责任公司、</w:t>
            </w:r>
            <w:r w:rsidR="005727B9">
              <w:rPr>
                <w:rFonts w:ascii="仿宋_GB2312" w:eastAsia="仿宋_GB2312" w:hint="eastAsia"/>
                <w:sz w:val="30"/>
                <w:szCs w:val="30"/>
              </w:rPr>
              <w:t>四川立诚矿业评估咨询有限公司、北京地博资源科技有限公司、中瑞国际房地产土地资产评估有限公司、四川新力资产评估有限公司、北京中天华伟矿业权评估有限公司、四川山河资产评估有限责任公司</w:t>
            </w:r>
            <w:r w:rsidR="00A24CDC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="005727B9">
              <w:rPr>
                <w:rFonts w:ascii="仿宋_GB2312" w:eastAsia="仿宋_GB2312" w:hint="eastAsia"/>
                <w:sz w:val="30"/>
                <w:szCs w:val="30"/>
              </w:rPr>
              <w:t>北京红晶石投资咨询有限责任公司、四川天地源土地资源房地产评估有限公司、</w:t>
            </w:r>
            <w:r w:rsidR="00365C7A">
              <w:rPr>
                <w:rFonts w:ascii="仿宋_GB2312" w:eastAsia="仿宋_GB2312" w:hint="eastAsia"/>
                <w:sz w:val="30"/>
                <w:szCs w:val="30"/>
              </w:rPr>
              <w:t>北京经纬资产评估有限责任公司</w:t>
            </w:r>
            <w:r w:rsidRPr="000C7F46">
              <w:rPr>
                <w:rFonts w:ascii="仿宋_GB2312" w:eastAsia="仿宋_GB2312" w:hint="eastAsia"/>
                <w:sz w:val="30"/>
                <w:szCs w:val="30"/>
              </w:rPr>
              <w:t>未中选本次评估项目。摇号工作经四川省乐山市嘉州公证处现场公证，确认结果真实有效。</w:t>
            </w:r>
          </w:p>
        </w:tc>
      </w:tr>
    </w:tbl>
    <w:p w:rsidR="002E055B" w:rsidRPr="000D7B05" w:rsidRDefault="002E055B" w:rsidP="002E055B"/>
    <w:p w:rsidR="003A1855" w:rsidRPr="002E055B" w:rsidRDefault="003A1855"/>
    <w:sectPr w:rsidR="003A1855" w:rsidRPr="002E055B" w:rsidSect="008B4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7AB" w:rsidRDefault="002D57AB" w:rsidP="002E055B">
      <w:r>
        <w:separator/>
      </w:r>
    </w:p>
  </w:endnote>
  <w:endnote w:type="continuationSeparator" w:id="0">
    <w:p w:rsidR="002D57AB" w:rsidRDefault="002D57AB" w:rsidP="002E0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7AB" w:rsidRDefault="002D57AB" w:rsidP="002E055B">
      <w:r>
        <w:separator/>
      </w:r>
    </w:p>
  </w:footnote>
  <w:footnote w:type="continuationSeparator" w:id="0">
    <w:p w:rsidR="002D57AB" w:rsidRDefault="002D57AB" w:rsidP="002E0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55B"/>
    <w:rsid w:val="00067A6F"/>
    <w:rsid w:val="000709BA"/>
    <w:rsid w:val="000E0B8C"/>
    <w:rsid w:val="000E24FB"/>
    <w:rsid w:val="00111C3F"/>
    <w:rsid w:val="0014082F"/>
    <w:rsid w:val="00141CC3"/>
    <w:rsid w:val="00171AD4"/>
    <w:rsid w:val="00177297"/>
    <w:rsid w:val="001B7890"/>
    <w:rsid w:val="001C2DCB"/>
    <w:rsid w:val="001E26D8"/>
    <w:rsid w:val="00246DD5"/>
    <w:rsid w:val="002D5411"/>
    <w:rsid w:val="002D57AB"/>
    <w:rsid w:val="002E055B"/>
    <w:rsid w:val="00304A30"/>
    <w:rsid w:val="00365C7A"/>
    <w:rsid w:val="00387FC0"/>
    <w:rsid w:val="003A1855"/>
    <w:rsid w:val="003B406B"/>
    <w:rsid w:val="004065AF"/>
    <w:rsid w:val="004265FC"/>
    <w:rsid w:val="0043412B"/>
    <w:rsid w:val="00503F3C"/>
    <w:rsid w:val="005626A2"/>
    <w:rsid w:val="005727B9"/>
    <w:rsid w:val="005822CF"/>
    <w:rsid w:val="00631434"/>
    <w:rsid w:val="006719A8"/>
    <w:rsid w:val="006A0137"/>
    <w:rsid w:val="00765B9C"/>
    <w:rsid w:val="008747D3"/>
    <w:rsid w:val="00882793"/>
    <w:rsid w:val="008C7B0F"/>
    <w:rsid w:val="008E288B"/>
    <w:rsid w:val="009A2975"/>
    <w:rsid w:val="00A24CDC"/>
    <w:rsid w:val="00A94ED0"/>
    <w:rsid w:val="00AB1099"/>
    <w:rsid w:val="00B245CE"/>
    <w:rsid w:val="00B826CA"/>
    <w:rsid w:val="00C80243"/>
    <w:rsid w:val="00D0704A"/>
    <w:rsid w:val="00F77D12"/>
    <w:rsid w:val="00FF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5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55B"/>
    <w:rPr>
      <w:sz w:val="18"/>
      <w:szCs w:val="18"/>
    </w:rPr>
  </w:style>
  <w:style w:type="table" w:styleId="a5">
    <w:name w:val="Table Grid"/>
    <w:basedOn w:val="a1"/>
    <w:uiPriority w:val="59"/>
    <w:rsid w:val="002E05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</Words>
  <Characters>337</Characters>
  <Application>Microsoft Office Word</Application>
  <DocSecurity>0</DocSecurity>
  <Lines>2</Lines>
  <Paragraphs>1</Paragraphs>
  <ScaleCrop>false</ScaleCrop>
  <Company>CN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18</cp:revision>
  <cp:lastPrinted>2023-02-24T07:04:00Z</cp:lastPrinted>
  <dcterms:created xsi:type="dcterms:W3CDTF">2020-09-16T01:19:00Z</dcterms:created>
  <dcterms:modified xsi:type="dcterms:W3CDTF">2024-08-15T02:27:00Z</dcterms:modified>
</cp:coreProperties>
</file>