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C7" w:rsidRDefault="001830C7" w:rsidP="001830C7">
      <w:pPr>
        <w:widowControl/>
        <w:spacing w:before="100" w:beforeAutospacing="1" w:after="100" w:afterAutospacing="1" w:line="16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附件2</w:t>
      </w:r>
    </w:p>
    <w:p w:rsidR="001830C7" w:rsidRDefault="001830C7" w:rsidP="007C299B">
      <w:pPr>
        <w:widowControl/>
        <w:spacing w:before="100" w:beforeAutospacing="1" w:after="100" w:afterAutospacing="1"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乐山市自然资源</w:t>
      </w:r>
      <w:r w:rsidR="007C299B">
        <w:rPr>
          <w:rFonts w:ascii="宋体" w:hAnsi="宋体" w:hint="eastAsia"/>
          <w:b/>
          <w:sz w:val="30"/>
          <w:szCs w:val="30"/>
        </w:rPr>
        <w:t>和规划</w:t>
      </w:r>
      <w:r>
        <w:rPr>
          <w:rFonts w:ascii="宋体" w:hAnsi="宋体" w:hint="eastAsia"/>
          <w:b/>
          <w:sz w:val="30"/>
          <w:szCs w:val="30"/>
        </w:rPr>
        <w:t>局202</w:t>
      </w:r>
      <w:r w:rsidR="005A1D2D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年第</w:t>
      </w:r>
      <w:r w:rsidR="00BD0BC1">
        <w:rPr>
          <w:rFonts w:ascii="宋体" w:hAnsi="宋体" w:hint="eastAsia"/>
          <w:b/>
          <w:sz w:val="30"/>
          <w:szCs w:val="30"/>
        </w:rPr>
        <w:t>三</w:t>
      </w:r>
      <w:r>
        <w:rPr>
          <w:rFonts w:ascii="宋体" w:hAnsi="宋体" w:hint="eastAsia"/>
          <w:b/>
          <w:sz w:val="30"/>
          <w:szCs w:val="30"/>
        </w:rPr>
        <w:t>批矿业权出让收益评估项目</w:t>
      </w:r>
      <w:r>
        <w:rPr>
          <w:rFonts w:ascii="宋体" w:hAnsi="宋体"/>
          <w:b/>
          <w:sz w:val="30"/>
          <w:szCs w:val="30"/>
        </w:rPr>
        <w:t>评估机构报名</w:t>
      </w:r>
      <w:r>
        <w:rPr>
          <w:rFonts w:ascii="宋体" w:hAnsi="宋体" w:hint="eastAsia"/>
          <w:b/>
          <w:sz w:val="30"/>
          <w:szCs w:val="30"/>
        </w:rPr>
        <w:t>条件</w:t>
      </w:r>
    </w:p>
    <w:p w:rsidR="001830C7" w:rsidRDefault="001830C7" w:rsidP="001830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一、具有矿业权评估资质，并提供评估机构营业执照及评估机构资格证书复印件各一份。</w:t>
      </w:r>
    </w:p>
    <w:p w:rsidR="001830C7" w:rsidRDefault="001830C7" w:rsidP="001830C7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具有在四川省开展采矿权出让收益（价款）评估工作的经验，并提供10份已经自然资源部或四川省内自然资源部门确认、备案或进行结果公告的四川省矿业权出让收益（价款）评估项目评估报告确认文件、备案文件、结果公告的复印件。</w:t>
      </w:r>
    </w:p>
    <w:p w:rsidR="001830C7" w:rsidRDefault="001830C7" w:rsidP="001830C7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三、参与评估人员中应具有地质类、采（选）矿类、经济类专业背景，并提供相关证明材料。</w:t>
      </w:r>
    </w:p>
    <w:p w:rsidR="001830C7" w:rsidRDefault="001830C7" w:rsidP="001830C7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四、参与评估的主要评估师执业年限应不少于2年，并提供相关证明材料。</w:t>
      </w:r>
    </w:p>
    <w:p w:rsidR="001830C7" w:rsidRDefault="001830C7" w:rsidP="001830C7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五、与报名项目无任何利害关系。</w:t>
      </w:r>
    </w:p>
    <w:p w:rsidR="001830C7" w:rsidRDefault="001830C7" w:rsidP="001830C7">
      <w:pPr>
        <w:spacing w:line="360" w:lineRule="auto"/>
        <w:ind w:firstLineChars="200"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六、正在受到处罚被要求不得参与矿业权评估的机构不得报名。报名的评估机构需提供相应承诺书。</w:t>
      </w:r>
    </w:p>
    <w:p w:rsidR="001830C7" w:rsidRDefault="001830C7" w:rsidP="001830C7">
      <w:pPr>
        <w:widowControl/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</w:t>
      </w:r>
      <w:r>
        <w:rPr>
          <w:rFonts w:hint="eastAsia"/>
          <w:sz w:val="28"/>
          <w:szCs w:val="28"/>
        </w:rPr>
        <w:t>评估机构报名时须提交现场摇号委托书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830C7" w:rsidRPr="001830C7" w:rsidRDefault="001830C7" w:rsidP="001830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上述材料为复印件，需加盖评估机构公章。</w:t>
      </w:r>
    </w:p>
    <w:p w:rsidR="001830C7" w:rsidRPr="001830C7" w:rsidRDefault="001830C7" w:rsidP="001830C7">
      <w:pPr>
        <w:widowControl/>
        <w:spacing w:before="100" w:beforeAutospacing="1" w:after="100" w:afterAutospacing="1" w:line="160" w:lineRule="atLeast"/>
        <w:rPr>
          <w:rFonts w:ascii="宋体" w:hAnsi="宋体"/>
          <w:b/>
          <w:sz w:val="30"/>
          <w:szCs w:val="30"/>
        </w:rPr>
      </w:pPr>
    </w:p>
    <w:sectPr w:rsidR="001830C7" w:rsidRPr="001830C7" w:rsidSect="00E45B6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ED" w:rsidRDefault="00C93FED">
      <w:r>
        <w:separator/>
      </w:r>
    </w:p>
  </w:endnote>
  <w:endnote w:type="continuationSeparator" w:id="0">
    <w:p w:rsidR="00C93FED" w:rsidRDefault="00C9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ED" w:rsidRDefault="00C93FED">
      <w:r>
        <w:separator/>
      </w:r>
    </w:p>
  </w:footnote>
  <w:footnote w:type="continuationSeparator" w:id="0">
    <w:p w:rsidR="00C93FED" w:rsidRDefault="00C9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B1" w:rsidRDefault="00DF27B1" w:rsidP="00EC1FA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455"/>
    <w:rsid w:val="000212E7"/>
    <w:rsid w:val="00036168"/>
    <w:rsid w:val="00044B80"/>
    <w:rsid w:val="0008265A"/>
    <w:rsid w:val="000835F4"/>
    <w:rsid w:val="00084B87"/>
    <w:rsid w:val="00100AA4"/>
    <w:rsid w:val="001830C7"/>
    <w:rsid w:val="001E3832"/>
    <w:rsid w:val="001F0CB7"/>
    <w:rsid w:val="002A53E3"/>
    <w:rsid w:val="002A7F44"/>
    <w:rsid w:val="0031480C"/>
    <w:rsid w:val="00342ADC"/>
    <w:rsid w:val="00365DC1"/>
    <w:rsid w:val="003F05B1"/>
    <w:rsid w:val="00420CAA"/>
    <w:rsid w:val="004233CD"/>
    <w:rsid w:val="00423F99"/>
    <w:rsid w:val="004745EB"/>
    <w:rsid w:val="004C4872"/>
    <w:rsid w:val="004D218D"/>
    <w:rsid w:val="004D366F"/>
    <w:rsid w:val="004E2608"/>
    <w:rsid w:val="004E54B8"/>
    <w:rsid w:val="00510CB6"/>
    <w:rsid w:val="005206AC"/>
    <w:rsid w:val="0055621B"/>
    <w:rsid w:val="00571209"/>
    <w:rsid w:val="005A1D2D"/>
    <w:rsid w:val="005A7F1B"/>
    <w:rsid w:val="005C7653"/>
    <w:rsid w:val="00621D95"/>
    <w:rsid w:val="006519D9"/>
    <w:rsid w:val="0067393F"/>
    <w:rsid w:val="00694B1F"/>
    <w:rsid w:val="00760EC1"/>
    <w:rsid w:val="0077447E"/>
    <w:rsid w:val="007C299B"/>
    <w:rsid w:val="007F61AD"/>
    <w:rsid w:val="00806B90"/>
    <w:rsid w:val="008541EE"/>
    <w:rsid w:val="009A65CC"/>
    <w:rsid w:val="009E261C"/>
    <w:rsid w:val="00A02C6A"/>
    <w:rsid w:val="00A178EA"/>
    <w:rsid w:val="00A25D7B"/>
    <w:rsid w:val="00A77184"/>
    <w:rsid w:val="00A77973"/>
    <w:rsid w:val="00A84F96"/>
    <w:rsid w:val="00AD10FE"/>
    <w:rsid w:val="00AE4024"/>
    <w:rsid w:val="00AF2A85"/>
    <w:rsid w:val="00B05174"/>
    <w:rsid w:val="00B224B5"/>
    <w:rsid w:val="00B630FD"/>
    <w:rsid w:val="00B91C8B"/>
    <w:rsid w:val="00BD0BC1"/>
    <w:rsid w:val="00C14651"/>
    <w:rsid w:val="00C4380B"/>
    <w:rsid w:val="00C93FED"/>
    <w:rsid w:val="00C94225"/>
    <w:rsid w:val="00CC2CBC"/>
    <w:rsid w:val="00DF27B1"/>
    <w:rsid w:val="00E45B6F"/>
    <w:rsid w:val="00E826BF"/>
    <w:rsid w:val="00EC1FAB"/>
    <w:rsid w:val="00EF4383"/>
    <w:rsid w:val="00F54444"/>
    <w:rsid w:val="00F93316"/>
    <w:rsid w:val="00FA2714"/>
    <w:rsid w:val="00FC2455"/>
    <w:rsid w:val="00FD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C1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804"/>
    <w:rPr>
      <w:sz w:val="18"/>
      <w:szCs w:val="18"/>
    </w:rPr>
  </w:style>
  <w:style w:type="paragraph" w:styleId="a4">
    <w:name w:val="footer"/>
    <w:basedOn w:val="a"/>
    <w:link w:val="Char0"/>
    <w:uiPriority w:val="99"/>
    <w:rsid w:val="00EC1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Company>番茄花园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承担评估项目的评估机构报名要求</dc:title>
  <dc:subject/>
  <dc:creator>番茄花园</dc:creator>
  <cp:keywords/>
  <dc:description/>
  <cp:lastModifiedBy>Administrator</cp:lastModifiedBy>
  <cp:revision>21</cp:revision>
  <cp:lastPrinted>2024-04-02T01:24:00Z</cp:lastPrinted>
  <dcterms:created xsi:type="dcterms:W3CDTF">2017-03-29T03:12:00Z</dcterms:created>
  <dcterms:modified xsi:type="dcterms:W3CDTF">2024-08-07T01:29:00Z</dcterms:modified>
</cp:coreProperties>
</file>