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830C7" w:rsidRDefault="001830C7" w:rsidP="001830C7">
      <w:pPr>
        <w:widowControl/>
        <w:spacing w:before="100" w:beforeAutospacing="1" w:after="100" w:afterAutospacing="1" w:line="160" w:lineRule="atLeast"/>
        <w:rPr>
          <w:rFonts w:ascii="宋体" w:hAnsi="宋体"/>
          <w:b/>
          <w:szCs w:val="21"/>
        </w:rPr>
      </w:pPr>
      <w:r>
        <w:rPr>
          <w:rFonts w:ascii="宋体" w:hAnsi="宋体" w:hint="eastAsia"/>
          <w:b/>
          <w:szCs w:val="21"/>
        </w:rPr>
        <w:t>附件2</w:t>
      </w:r>
    </w:p>
    <w:p w:rsidR="001830C7" w:rsidRDefault="001830C7" w:rsidP="007C299B">
      <w:pPr>
        <w:widowControl/>
        <w:spacing w:before="100" w:beforeAutospacing="1" w:after="100" w:afterAutospacing="1" w:line="440" w:lineRule="exact"/>
        <w:jc w:val="center"/>
        <w:rPr>
          <w:rFonts w:ascii="宋体" w:hAnsi="宋体"/>
          <w:b/>
          <w:sz w:val="30"/>
          <w:szCs w:val="30"/>
        </w:rPr>
      </w:pPr>
      <w:r>
        <w:rPr>
          <w:rFonts w:ascii="宋体" w:hAnsi="宋体" w:hint="eastAsia"/>
          <w:b/>
          <w:sz w:val="30"/>
          <w:szCs w:val="30"/>
        </w:rPr>
        <w:t>乐山市自然资源</w:t>
      </w:r>
      <w:r w:rsidR="007C299B">
        <w:rPr>
          <w:rFonts w:ascii="宋体" w:hAnsi="宋体" w:hint="eastAsia"/>
          <w:b/>
          <w:sz w:val="30"/>
          <w:szCs w:val="30"/>
        </w:rPr>
        <w:t>和规划</w:t>
      </w:r>
      <w:r>
        <w:rPr>
          <w:rFonts w:ascii="宋体" w:hAnsi="宋体" w:hint="eastAsia"/>
          <w:b/>
          <w:sz w:val="30"/>
          <w:szCs w:val="30"/>
        </w:rPr>
        <w:t>局202</w:t>
      </w:r>
      <w:r w:rsidR="006519D9">
        <w:rPr>
          <w:rFonts w:ascii="宋体" w:hAnsi="宋体" w:hint="eastAsia"/>
          <w:b/>
          <w:sz w:val="30"/>
          <w:szCs w:val="30"/>
        </w:rPr>
        <w:t>3</w:t>
      </w:r>
      <w:r>
        <w:rPr>
          <w:rFonts w:ascii="宋体" w:hAnsi="宋体" w:hint="eastAsia"/>
          <w:b/>
          <w:sz w:val="30"/>
          <w:szCs w:val="30"/>
        </w:rPr>
        <w:t>年第</w:t>
      </w:r>
      <w:r w:rsidR="00A02C6A">
        <w:rPr>
          <w:rFonts w:ascii="宋体" w:hAnsi="宋体" w:hint="eastAsia"/>
          <w:b/>
          <w:sz w:val="30"/>
          <w:szCs w:val="30"/>
        </w:rPr>
        <w:t>五</w:t>
      </w:r>
      <w:r>
        <w:rPr>
          <w:rFonts w:ascii="宋体" w:hAnsi="宋体" w:hint="eastAsia"/>
          <w:b/>
          <w:sz w:val="30"/>
          <w:szCs w:val="30"/>
        </w:rPr>
        <w:t>批矿业权出让收益评估项目</w:t>
      </w:r>
      <w:r>
        <w:rPr>
          <w:rFonts w:ascii="宋体" w:hAnsi="宋体"/>
          <w:b/>
          <w:sz w:val="30"/>
          <w:szCs w:val="30"/>
        </w:rPr>
        <w:t>评估机构报名</w:t>
      </w:r>
      <w:r>
        <w:rPr>
          <w:rFonts w:ascii="宋体" w:hAnsi="宋体" w:hint="eastAsia"/>
          <w:b/>
          <w:sz w:val="30"/>
          <w:szCs w:val="30"/>
        </w:rPr>
        <w:t>条件</w:t>
      </w:r>
    </w:p>
    <w:p w:rsidR="001830C7" w:rsidRDefault="001830C7" w:rsidP="001830C7">
      <w:pPr>
        <w:spacing w:line="360" w:lineRule="auto"/>
        <w:ind w:firstLineChars="200" w:firstLine="560"/>
        <w:rPr>
          <w:rFonts w:ascii="宋体" w:hAnsi="宋体"/>
          <w:sz w:val="28"/>
          <w:szCs w:val="28"/>
        </w:rPr>
      </w:pPr>
      <w:r>
        <w:rPr>
          <w:rFonts w:ascii="宋体" w:hAnsi="宋体" w:hint="eastAsia"/>
          <w:sz w:val="28"/>
          <w:szCs w:val="28"/>
        </w:rPr>
        <w:t>一、具有矿业权评估资质，并提供评估机构营业执照及评估机构资格证书复印件各一份。</w:t>
      </w:r>
    </w:p>
    <w:p w:rsidR="001830C7" w:rsidRDefault="001830C7" w:rsidP="001830C7">
      <w:pPr>
        <w:spacing w:line="360" w:lineRule="auto"/>
        <w:ind w:firstLineChars="200" w:firstLine="560"/>
        <w:outlineLvl w:val="0"/>
        <w:rPr>
          <w:rFonts w:ascii="宋体" w:hAnsi="宋体"/>
          <w:sz w:val="28"/>
          <w:szCs w:val="28"/>
        </w:rPr>
      </w:pPr>
      <w:r>
        <w:rPr>
          <w:rFonts w:ascii="宋体" w:hAnsi="宋体" w:hint="eastAsia"/>
          <w:sz w:val="28"/>
          <w:szCs w:val="28"/>
        </w:rPr>
        <w:t>二、具有在四川省开展采矿权出让收益（价款）评估工作的经验，并提供10份已经自然资源部或四川省内自然资源部门确认、备案或进行结果公告的四川省矿业权出让收益（价款）评估项目评估报告确认文件、备案文件、结果公告的复印件。</w:t>
      </w:r>
    </w:p>
    <w:p w:rsidR="001830C7" w:rsidRDefault="001830C7" w:rsidP="001830C7">
      <w:pPr>
        <w:spacing w:line="360" w:lineRule="auto"/>
        <w:ind w:firstLineChars="200" w:firstLine="560"/>
        <w:outlineLvl w:val="0"/>
        <w:rPr>
          <w:rFonts w:ascii="宋体" w:hAnsi="宋体"/>
          <w:sz w:val="28"/>
          <w:szCs w:val="28"/>
        </w:rPr>
      </w:pPr>
      <w:r>
        <w:rPr>
          <w:rFonts w:ascii="宋体" w:hAnsi="宋体" w:hint="eastAsia"/>
          <w:sz w:val="28"/>
          <w:szCs w:val="28"/>
        </w:rPr>
        <w:t>三、参与评估人员中应具有地质类、采（选）矿类、经济类专业背景，并提供相关证明材料。</w:t>
      </w:r>
    </w:p>
    <w:p w:rsidR="001830C7" w:rsidRDefault="001830C7" w:rsidP="001830C7">
      <w:pPr>
        <w:spacing w:line="360" w:lineRule="auto"/>
        <w:ind w:firstLineChars="200" w:firstLine="560"/>
        <w:outlineLvl w:val="0"/>
        <w:rPr>
          <w:rFonts w:ascii="宋体" w:hAnsi="宋体"/>
          <w:sz w:val="28"/>
          <w:szCs w:val="28"/>
        </w:rPr>
      </w:pPr>
      <w:r>
        <w:rPr>
          <w:rFonts w:ascii="宋体" w:hAnsi="宋体" w:hint="eastAsia"/>
          <w:sz w:val="28"/>
          <w:szCs w:val="28"/>
        </w:rPr>
        <w:t>四、参与评估的主要评估师执业年限应不少于2年，并提供相关证明材料。</w:t>
      </w:r>
    </w:p>
    <w:p w:rsidR="001830C7" w:rsidRDefault="001830C7" w:rsidP="001830C7">
      <w:pPr>
        <w:spacing w:line="360" w:lineRule="auto"/>
        <w:ind w:firstLineChars="200" w:firstLine="560"/>
        <w:outlineLvl w:val="0"/>
        <w:rPr>
          <w:rFonts w:ascii="宋体" w:hAnsi="宋体"/>
          <w:sz w:val="28"/>
          <w:szCs w:val="28"/>
        </w:rPr>
      </w:pPr>
      <w:r>
        <w:rPr>
          <w:rFonts w:ascii="宋体" w:hAnsi="宋体" w:hint="eastAsia"/>
          <w:sz w:val="28"/>
          <w:szCs w:val="28"/>
        </w:rPr>
        <w:t>五、与报名项目无任何利害关系。</w:t>
      </w:r>
    </w:p>
    <w:p w:rsidR="001830C7" w:rsidRDefault="001830C7" w:rsidP="001830C7">
      <w:pPr>
        <w:spacing w:line="360" w:lineRule="auto"/>
        <w:ind w:firstLineChars="200" w:firstLine="560"/>
        <w:outlineLvl w:val="0"/>
        <w:rPr>
          <w:rFonts w:ascii="宋体" w:hAnsi="宋体"/>
          <w:sz w:val="28"/>
          <w:szCs w:val="28"/>
        </w:rPr>
      </w:pPr>
      <w:r>
        <w:rPr>
          <w:rFonts w:ascii="宋体" w:hAnsi="宋体" w:hint="eastAsia"/>
          <w:sz w:val="28"/>
          <w:szCs w:val="28"/>
        </w:rPr>
        <w:t>六、正在受到处罚被要求不得参与矿业权评估的机构不得报名。报名的评估机构需提供相应承诺书。</w:t>
      </w:r>
    </w:p>
    <w:p w:rsidR="001830C7" w:rsidRDefault="001830C7" w:rsidP="001830C7">
      <w:pPr>
        <w:widowControl/>
        <w:spacing w:line="360" w:lineRule="auto"/>
        <w:ind w:firstLineChars="200" w:firstLine="560"/>
        <w:rPr>
          <w:sz w:val="28"/>
          <w:szCs w:val="28"/>
        </w:rPr>
      </w:pPr>
      <w:r>
        <w:rPr>
          <w:rFonts w:ascii="宋体" w:hAnsi="宋体" w:hint="eastAsia"/>
          <w:sz w:val="28"/>
          <w:szCs w:val="28"/>
        </w:rPr>
        <w:t>七、</w:t>
      </w:r>
      <w:r>
        <w:rPr>
          <w:rFonts w:hint="eastAsia"/>
          <w:sz w:val="28"/>
          <w:szCs w:val="28"/>
        </w:rPr>
        <w:t>评估机构报名时须提交现场摇号委托书</w:t>
      </w:r>
      <w:r>
        <w:rPr>
          <w:rFonts w:ascii="宋体" w:hAnsi="宋体" w:cs="宋体" w:hint="eastAsia"/>
          <w:color w:val="000000"/>
          <w:kern w:val="0"/>
          <w:sz w:val="28"/>
          <w:szCs w:val="28"/>
        </w:rPr>
        <w:t>。</w:t>
      </w:r>
    </w:p>
    <w:p w:rsidR="001830C7" w:rsidRPr="001830C7" w:rsidRDefault="001830C7" w:rsidP="001830C7">
      <w:pPr>
        <w:spacing w:line="360" w:lineRule="auto"/>
        <w:ind w:firstLineChars="200" w:firstLine="560"/>
        <w:rPr>
          <w:rFonts w:ascii="宋体" w:hAnsi="宋体"/>
          <w:sz w:val="28"/>
          <w:szCs w:val="28"/>
        </w:rPr>
      </w:pPr>
      <w:r>
        <w:rPr>
          <w:rFonts w:ascii="宋体" w:hAnsi="宋体" w:hint="eastAsia"/>
          <w:sz w:val="28"/>
          <w:szCs w:val="28"/>
        </w:rPr>
        <w:t>上述材料为复印件，需加盖评估机构公章。</w:t>
      </w:r>
    </w:p>
    <w:p w:rsidR="001830C7" w:rsidRPr="001830C7" w:rsidRDefault="001830C7" w:rsidP="001830C7">
      <w:pPr>
        <w:widowControl/>
        <w:spacing w:before="100" w:beforeAutospacing="1" w:after="100" w:afterAutospacing="1" w:line="160" w:lineRule="atLeast"/>
        <w:rPr>
          <w:rFonts w:ascii="宋体" w:hAnsi="宋体"/>
          <w:b/>
          <w:sz w:val="30"/>
          <w:szCs w:val="30"/>
        </w:rPr>
      </w:pPr>
    </w:p>
    <w:sectPr w:rsidR="001830C7" w:rsidRPr="001830C7" w:rsidSect="00E45B6F">
      <w:headerReference w:type="default" r:id="rId6"/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084B87" w:rsidRDefault="00084B87">
      <w:r>
        <w:separator/>
      </w:r>
    </w:p>
  </w:endnote>
  <w:endnote w:type="continuationSeparator" w:id="0">
    <w:p w:rsidR="00084B87" w:rsidRDefault="00084B87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084B87" w:rsidRDefault="00084B87">
      <w:r>
        <w:separator/>
      </w:r>
    </w:p>
  </w:footnote>
  <w:footnote w:type="continuationSeparator" w:id="0">
    <w:p w:rsidR="00084B87" w:rsidRDefault="00084B87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DF27B1" w:rsidRDefault="00DF27B1" w:rsidP="00EC1FAB">
    <w:pPr>
      <w:pStyle w:val="a3"/>
      <w:pBdr>
        <w:bottom w:val="none" w:sz="0" w:space="0" w:color="auto"/>
      </w:pBdr>
    </w:pP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proofState w:spelling="clean"/>
  <w:stylePaneFormatFilter w:val="3F01"/>
  <w:doNotTrackMoves/>
  <w:defaultTabStop w:val="420"/>
  <w:drawingGridVerticalSpacing w:val="156"/>
  <w:displayHorizontalDrawingGridEvery w:val="0"/>
  <w:displayVerticalDrawingGridEvery w:val="2"/>
  <w:characterSpacingControl w:val="compressPunctuation"/>
  <w:noLineBreaksAfter w:lang="zh-CN" w:val="$([{£¥·‘“〈《「『【〔〖〝﹙﹛﹝＄（．［｛￡￥"/>
  <w:noLineBreaksBefore w:lang="zh-CN" w:val="!%),.:;&gt;?]}¢¨°·ˇˉ―‖’”…‰′″›℃∶、。〃〉》」』】〕〗〞︶︺︾﹀﹄﹚﹜﹞！＂％＇），．：；？］｀｜｝～￠"/>
  <w:hdrShapeDefaults>
    <o:shapedefaults v:ext="edit" spidmax="29698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FC2455"/>
    <w:rsid w:val="000212E7"/>
    <w:rsid w:val="00036168"/>
    <w:rsid w:val="00044B80"/>
    <w:rsid w:val="000835F4"/>
    <w:rsid w:val="00084B87"/>
    <w:rsid w:val="00100AA4"/>
    <w:rsid w:val="001830C7"/>
    <w:rsid w:val="001E3832"/>
    <w:rsid w:val="001F0CB7"/>
    <w:rsid w:val="002A53E3"/>
    <w:rsid w:val="002A7F44"/>
    <w:rsid w:val="0031480C"/>
    <w:rsid w:val="00342ADC"/>
    <w:rsid w:val="00365DC1"/>
    <w:rsid w:val="003F05B1"/>
    <w:rsid w:val="00420CAA"/>
    <w:rsid w:val="004233CD"/>
    <w:rsid w:val="00423F99"/>
    <w:rsid w:val="004745EB"/>
    <w:rsid w:val="004C4872"/>
    <w:rsid w:val="004D218D"/>
    <w:rsid w:val="004D366F"/>
    <w:rsid w:val="004E54B8"/>
    <w:rsid w:val="005206AC"/>
    <w:rsid w:val="0055621B"/>
    <w:rsid w:val="00571209"/>
    <w:rsid w:val="005A7F1B"/>
    <w:rsid w:val="005C7653"/>
    <w:rsid w:val="00621D95"/>
    <w:rsid w:val="006519D9"/>
    <w:rsid w:val="0067393F"/>
    <w:rsid w:val="00694B1F"/>
    <w:rsid w:val="00760EC1"/>
    <w:rsid w:val="0077447E"/>
    <w:rsid w:val="007C299B"/>
    <w:rsid w:val="00806B90"/>
    <w:rsid w:val="008541EE"/>
    <w:rsid w:val="009A65CC"/>
    <w:rsid w:val="009E261C"/>
    <w:rsid w:val="00A02C6A"/>
    <w:rsid w:val="00A178EA"/>
    <w:rsid w:val="00A25D7B"/>
    <w:rsid w:val="00A77184"/>
    <w:rsid w:val="00A77973"/>
    <w:rsid w:val="00A84F96"/>
    <w:rsid w:val="00AD10FE"/>
    <w:rsid w:val="00AF2A85"/>
    <w:rsid w:val="00B05174"/>
    <w:rsid w:val="00B224B5"/>
    <w:rsid w:val="00B91C8B"/>
    <w:rsid w:val="00C14651"/>
    <w:rsid w:val="00C4380B"/>
    <w:rsid w:val="00C94225"/>
    <w:rsid w:val="00CC2CBC"/>
    <w:rsid w:val="00DF27B1"/>
    <w:rsid w:val="00E45B6F"/>
    <w:rsid w:val="00E826BF"/>
    <w:rsid w:val="00EC1FAB"/>
    <w:rsid w:val="00EF4383"/>
    <w:rsid w:val="00F54444"/>
    <w:rsid w:val="00F93316"/>
    <w:rsid w:val="00FA2714"/>
    <w:rsid w:val="00FC2455"/>
    <w:rsid w:val="00FD306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9698"/>
    <o:shapelayout v:ext="edit">
      <o:idmap v:ext="edit" data="2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locked="1" w:uiPriority="0" w:qFormat="1"/>
    <w:lsdException w:name="Title" w:locked="1" w:semiHidden="0" w:uiPriority="0" w:unhideWhenUsed="0" w:qFormat="1"/>
    <w:lsdException w:name="Default Paragraph Font" w:uiPriority="1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C2455"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rsid w:val="00EC1FAB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uiPriority w:val="99"/>
    <w:semiHidden/>
    <w:rsid w:val="00F61804"/>
    <w:rPr>
      <w:sz w:val="18"/>
      <w:szCs w:val="18"/>
    </w:rPr>
  </w:style>
  <w:style w:type="paragraph" w:styleId="a4">
    <w:name w:val="footer"/>
    <w:basedOn w:val="a"/>
    <w:link w:val="Char0"/>
    <w:uiPriority w:val="99"/>
    <w:rsid w:val="00EC1FAB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semiHidden/>
    <w:rsid w:val="00F61804"/>
    <w:rPr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</TotalTime>
  <Pages>1</Pages>
  <Words>55</Words>
  <Characters>315</Characters>
  <Application>Microsoft Office Word</Application>
  <DocSecurity>0</DocSecurity>
  <Lines>2</Lines>
  <Paragraphs>1</Paragraphs>
  <ScaleCrop>false</ScaleCrop>
  <Company>番茄花园</Company>
  <LinksUpToDate>false</LinksUpToDate>
  <CharactersWithSpaces>369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附件2：  承担评估项目的评估机构报名要求</dc:title>
  <dc:subject/>
  <dc:creator>番茄花园</dc:creator>
  <cp:keywords/>
  <dc:description/>
  <cp:lastModifiedBy>Administrator</cp:lastModifiedBy>
  <cp:revision>17</cp:revision>
  <dcterms:created xsi:type="dcterms:W3CDTF">2017-03-29T03:12:00Z</dcterms:created>
  <dcterms:modified xsi:type="dcterms:W3CDTF">2023-09-25T06:45:00Z</dcterms:modified>
</cp:coreProperties>
</file>